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FF3A" w14:textId="66BDF024" w:rsidR="006B12E4" w:rsidRPr="003D262F" w:rsidRDefault="003D262F" w:rsidP="006B12E4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3D262F">
        <w:rPr>
          <w:rFonts w:eastAsia="Calibri"/>
          <w:b/>
          <w:bCs/>
          <w:color w:val="000000" w:themeColor="text1"/>
        </w:rPr>
        <w:t xml:space="preserve">Klauzula informacyjna dla osób upoważnionych </w:t>
      </w:r>
      <w:r w:rsidRPr="003D262F">
        <w:rPr>
          <w:rFonts w:eastAsia="Calibri"/>
          <w:b/>
          <w:bCs/>
          <w:color w:val="000000" w:themeColor="text1"/>
        </w:rPr>
        <w:br/>
      </w:r>
      <w:r w:rsidRPr="003D262F">
        <w:rPr>
          <w:rFonts w:eastAsia="Calibri"/>
          <w:b/>
          <w:bCs/>
          <w:color w:val="000000" w:themeColor="text1"/>
        </w:rPr>
        <w:t>do wglądu w dokumentację medyczną</w:t>
      </w:r>
    </w:p>
    <w:p w14:paraId="31AE8597" w14:textId="1E451C72" w:rsidR="00F51695" w:rsidRPr="00F51695" w:rsidRDefault="00F51695" w:rsidP="00F51695">
      <w:pPr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Zgodnie z art. 13 ogólnego rozporządzenia o ochronie danych osobowych z dnia 27 kwietnia 2016 r. (Dz. Urz. UE L 119 z 04.05.2016) (dalej RODO) informujemy, iż:</w:t>
      </w:r>
    </w:p>
    <w:p w14:paraId="72078C0B" w14:textId="53144539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bdr w:val="none" w:sz="0" w:space="0" w:color="auto" w:frame="1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Administratorem Pani/Pana danych osobowych jest Samodzielny Publiczny Zakład Opieki Zdrowotnej w Augustowie, ul Szpitalna 12, 16-300 Augustów, NIP 8461375707, REGON 790317038, tel. 87 644 42 84, email </w:t>
      </w:r>
      <w:hyperlink r:id="rId5" w:history="1">
        <w:r w:rsidRPr="00F51695">
          <w:rPr>
            <w:rStyle w:val="Hipercze"/>
            <w:rFonts w:cstheme="minorHAnsi"/>
            <w:color w:val="095197"/>
            <w:bdr w:val="none" w:sz="0" w:space="0" w:color="auto" w:frame="1"/>
            <w:shd w:val="clear" w:color="auto" w:fill="FFFFFF"/>
          </w:rPr>
          <w:t>sekretariat@spzoz.augustow.pl</w:t>
        </w:r>
      </w:hyperlink>
      <w:r w:rsidR="00DE4943">
        <w:rPr>
          <w:rFonts w:cstheme="minorHAnsi"/>
          <w:color w:val="444444"/>
          <w:bdr w:val="none" w:sz="0" w:space="0" w:color="auto" w:frame="1"/>
          <w:shd w:val="clear" w:color="auto" w:fill="FFFFFF"/>
        </w:rPr>
        <w:t>.</w:t>
      </w:r>
    </w:p>
    <w:p w14:paraId="284EDE5E" w14:textId="4D54F99D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Administrator powołał Inspektora ochrony danych: Annę </w:t>
      </w:r>
      <w:proofErr w:type="spellStart"/>
      <w:r w:rsidRPr="00F51695">
        <w:rPr>
          <w:rFonts w:cstheme="minorHAnsi"/>
          <w:color w:val="444444"/>
          <w:shd w:val="clear" w:color="auto" w:fill="FFFFFF"/>
        </w:rPr>
        <w:t>Predko</w:t>
      </w:r>
      <w:proofErr w:type="spellEnd"/>
      <w:r w:rsidRPr="00F51695">
        <w:rPr>
          <w:rFonts w:cstheme="minorHAnsi"/>
          <w:color w:val="444444"/>
          <w:shd w:val="clear" w:color="auto" w:fill="FFFFFF"/>
        </w:rPr>
        <w:t>-Maliszewską, z którą można się skontaktować poprzez email: </w:t>
      </w:r>
      <w:hyperlink r:id="rId6" w:history="1">
        <w:r w:rsidR="00DE4943" w:rsidRPr="00F51695">
          <w:rPr>
            <w:rStyle w:val="Hipercze"/>
            <w:rFonts w:cstheme="minorHAnsi"/>
            <w:color w:val="095197"/>
            <w:bdr w:val="none" w:sz="0" w:space="0" w:color="auto" w:frame="1"/>
            <w:shd w:val="clear" w:color="auto" w:fill="FFFFFF"/>
          </w:rPr>
          <w:t>sekretariat@spzoz.augustow.pl</w:t>
        </w:r>
      </w:hyperlink>
      <w:r w:rsidRPr="00F51695">
        <w:rPr>
          <w:rFonts w:cstheme="minorHAnsi"/>
          <w:color w:val="444444"/>
          <w:shd w:val="clear" w:color="auto" w:fill="FFFFFF"/>
        </w:rPr>
        <w:t>.</w:t>
      </w:r>
    </w:p>
    <w:p w14:paraId="67DBB330" w14:textId="7FC8DC7F" w:rsidR="00F51695" w:rsidRDefault="00F51695" w:rsidP="003D262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F51695">
        <w:rPr>
          <w:rFonts w:cstheme="minorHAnsi"/>
        </w:rPr>
        <w:t>Dane osobowe są przetwarzane</w:t>
      </w:r>
      <w:r w:rsidR="003D262F">
        <w:rPr>
          <w:rFonts w:cstheme="minorHAnsi"/>
        </w:rPr>
        <w:t xml:space="preserve"> są w celu udostępnienia dokumentacji medycznej osobie upoważnionej przez pacjenta.</w:t>
      </w:r>
    </w:p>
    <w:p w14:paraId="34767E53" w14:textId="5F7C1FF6" w:rsidR="003D262F" w:rsidRDefault="003D262F" w:rsidP="003D262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D262F">
        <w:rPr>
          <w:rFonts w:cstheme="minorHAnsi"/>
        </w:rPr>
        <w:t xml:space="preserve">Podstawą prawną przetwarzania Pani/Pana danych jest art. 6 ust. 1 lit. c RODO, art. 26 ust.1 i 2 ustawy z dn. 06.11.2008 r. o prawach pacjenta i Rzeczniku Praw Pacjenta, art. 27 ust. 4 pkt 4 ustawy z dn. 06.11.2008 r. o prawach pacjenta i Rzeczniku Praw Pacjenta. </w:t>
      </w:r>
    </w:p>
    <w:p w14:paraId="50BC235F" w14:textId="15D02F0B" w:rsidR="00F51695" w:rsidRPr="00F51695" w:rsidRDefault="003D262F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Dane osobowe będą przechowywane przez o</w:t>
      </w:r>
      <w:r w:rsidR="00E32321" w:rsidRPr="00F51695">
        <w:rPr>
          <w:rFonts w:cstheme="minorHAnsi"/>
          <w:color w:val="444444"/>
          <w:shd w:val="clear" w:color="auto" w:fill="FFFFFF"/>
        </w:rPr>
        <w:t xml:space="preserve">kres przechowywania </w:t>
      </w:r>
      <w:r>
        <w:rPr>
          <w:rFonts w:cstheme="minorHAnsi"/>
          <w:color w:val="444444"/>
          <w:shd w:val="clear" w:color="auto" w:fill="FFFFFF"/>
        </w:rPr>
        <w:t xml:space="preserve">dokumentacji medycznej tj. </w:t>
      </w:r>
      <w:r w:rsidR="00E32321" w:rsidRPr="00F51695">
        <w:rPr>
          <w:rFonts w:cstheme="minorHAnsi"/>
          <w:color w:val="444444"/>
          <w:shd w:val="clear" w:color="auto" w:fill="FFFFFF"/>
        </w:rPr>
        <w:t>20 lat, a w określonych przypadkach:</w:t>
      </w:r>
    </w:p>
    <w:p w14:paraId="3485EB06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22 lata - w przypadku dzieci poniżej drugiego roku życia, </w:t>
      </w:r>
    </w:p>
    <w:p w14:paraId="67F1EE5A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30 lat - w przypadku zgonu w wyniku zatrucia lub jeśli dokumentacja medyczna zawiera dane niezbędne do monitorowania losów krwi i jej składników; </w:t>
      </w:r>
    </w:p>
    <w:p w14:paraId="2AD81625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5 lat skierowania na badania lub zlecenia lekarskie; </w:t>
      </w:r>
    </w:p>
    <w:p w14:paraId="41A01358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2 lata skierowania jeśli pacjent nie stawił się na badaniach; </w:t>
      </w:r>
    </w:p>
    <w:p w14:paraId="35142B32" w14:textId="4433F5B9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10 lat - zdjęcia </w:t>
      </w:r>
      <w:proofErr w:type="spellStart"/>
      <w:r w:rsidRPr="00F51695">
        <w:rPr>
          <w:rFonts w:cstheme="minorHAnsi"/>
        </w:rPr>
        <w:t>rtg</w:t>
      </w:r>
      <w:proofErr w:type="spellEnd"/>
      <w:r w:rsidRPr="00F51695">
        <w:rPr>
          <w:rFonts w:cstheme="minorHAnsi"/>
        </w:rPr>
        <w:t xml:space="preserve">; </w:t>
      </w:r>
    </w:p>
    <w:p w14:paraId="659817C5" w14:textId="7A0EA5CC" w:rsidR="00E32321" w:rsidRPr="00F51695" w:rsidRDefault="00F51695" w:rsidP="00F51695">
      <w:p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Okres przechowywania danych wynika z </w:t>
      </w:r>
      <w:r w:rsidR="00E32321" w:rsidRPr="00F51695">
        <w:rPr>
          <w:rFonts w:cstheme="minorHAnsi"/>
          <w:color w:val="444444"/>
          <w:shd w:val="clear" w:color="auto" w:fill="FFFFFF"/>
        </w:rPr>
        <w:t>art 29 ustawy z dnia 6 listopada 2008 r. o prawach pacjenta i Rzeczniku Praw Pac</w:t>
      </w:r>
      <w:r w:rsidRPr="00F51695">
        <w:rPr>
          <w:rFonts w:cstheme="minorHAnsi"/>
          <w:color w:val="444444"/>
          <w:shd w:val="clear" w:color="auto" w:fill="FFFFFF"/>
        </w:rPr>
        <w:t>jenta.</w:t>
      </w:r>
    </w:p>
    <w:p w14:paraId="70E54CB9" w14:textId="77777777" w:rsidR="00F51695" w:rsidRPr="00F51695" w:rsidRDefault="00F51695" w:rsidP="00F51695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F51695">
        <w:rPr>
          <w:rFonts w:cstheme="minorHAnsi"/>
          <w:color w:val="444444"/>
          <w:shd w:val="clear" w:color="auto" w:fill="FFFFFF"/>
        </w:rPr>
        <w:t>Odbiorcami Pani/Pana danych osobowych będą:</w:t>
      </w:r>
    </w:p>
    <w:p w14:paraId="27BD3C76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podmioty lub organy uprawnione do uzyskania danych osobowych na podstawie przepisów prawa,</w:t>
      </w:r>
    </w:p>
    <w:p w14:paraId="21C53A09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Narodowy Fundusz Zdrowia,</w:t>
      </w:r>
    </w:p>
    <w:p w14:paraId="26502378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Zakład Ubezpieczeń Społecznych,</w:t>
      </w:r>
    </w:p>
    <w:p w14:paraId="6B6D6EE9" w14:textId="7F0CA4E9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cstheme="minorHAnsi"/>
        </w:rPr>
        <w:t>inne podmioty lecznicze współpracujące z SPZOZ w Augustowie w celu zapewnienia ciągłości leczenia oraz dostępności świadczeń zdrowotnych,</w:t>
      </w:r>
    </w:p>
    <w:p w14:paraId="6044C2F3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osoby upoważnione przez Administratora,</w:t>
      </w:r>
    </w:p>
    <w:p w14:paraId="48F7CA1B" w14:textId="2F9C110C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cstheme="minorHAnsi"/>
        </w:rPr>
        <w:t xml:space="preserve">podmioty, z którymi Administrator współpracuje w ramach prowadzonej działalności, </w:t>
      </w:r>
      <w:r w:rsidRPr="00F51695">
        <w:rPr>
          <w:rFonts w:eastAsia="Calibri" w:cstheme="minorHAnsi"/>
        </w:rPr>
        <w:t xml:space="preserve">w przypadku gdy jest to niezbędne dla realizacji celów wskazanych powyżej oraz wypełnienia obowiązków nałożonych prawem  </w:t>
      </w:r>
      <w:r w:rsidRPr="00F51695">
        <w:rPr>
          <w:rFonts w:cstheme="minorHAnsi"/>
        </w:rPr>
        <w:t xml:space="preserve">(w szczególności: dostawcy usług i systemów teleinformatycznych, dostawcy usług prawniczych i doradczych oraz księgowo-administracyjnych, dostawcy usług archiwizacyjnych, </w:t>
      </w:r>
      <w:r w:rsidRPr="00F51695">
        <w:rPr>
          <w:rFonts w:eastAsia="Calibri" w:cstheme="minorHAnsi"/>
        </w:rPr>
        <w:t>firmy świadczące usługi w zakresie sprawozdawczości dla NFZ, dostawcy usług kurierskich i pocztowych),</w:t>
      </w:r>
    </w:p>
    <w:p w14:paraId="651141E0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osoby upoważnione przez pacjenta do informacji o stanie zdrowia i dostępu do dokumentacji medycznej</w:t>
      </w:r>
    </w:p>
    <w:p w14:paraId="693E6E35" w14:textId="77777777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Przysługuje Pani/Panu prawo do żądania od Administratora dostępu do danych osobowych oraz z zastrzeżeniem przepisów prawa przysługuje prawo do ich sprostowania, usunięcia lub ograniczenia przetwarzania, prawo do wniesienia sprzeciwu wobec przetwarzania, prawo do przenoszenia danych, a w przypadku przetwarzania danych osobowych na podstawie zgody - posiada Pani/Pan prawo do cofnięcia zgody w dowolnym momencie, bez wpływu na zgodność z prawem przetwarzania, którego dokonano na podstawie zgody przed jej cofnięciem.</w:t>
      </w:r>
    </w:p>
    <w:p w14:paraId="1B16D494" w14:textId="6EA9716A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W przypadku, uznania, iż przetwarzanie przez</w:t>
      </w:r>
      <w:r w:rsidR="006B12E4">
        <w:rPr>
          <w:rFonts w:cstheme="minorHAnsi"/>
          <w:color w:val="444444"/>
          <w:shd w:val="clear" w:color="auto" w:fill="FFFFFF"/>
        </w:rPr>
        <w:t xml:space="preserve"> SPZOZ w Augustowie </w:t>
      </w:r>
      <w:r w:rsidRPr="00F51695">
        <w:rPr>
          <w:rFonts w:cstheme="minorHAnsi"/>
          <w:color w:val="444444"/>
          <w:shd w:val="clear" w:color="auto" w:fill="FFFFFF"/>
        </w:rPr>
        <w:t>danych osobowych narusza przepisy Rozporządzenia przysługuje Pani/Panu prawo wniesienia skargi do organu nadzorczego.</w:t>
      </w:r>
    </w:p>
    <w:p w14:paraId="55E5E5C4" w14:textId="34EACF70" w:rsidR="00F51695" w:rsidRPr="00F51695" w:rsidRDefault="003D262F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3D262F">
        <w:rPr>
          <w:rFonts w:cstheme="minorHAnsi"/>
          <w:color w:val="444444"/>
          <w:shd w:val="clear" w:color="auto" w:fill="FFFFFF"/>
        </w:rPr>
        <w:t>Podanie danych jest dobrowolne, jednakże ich niepodanie będzie skutkowało niemożnością wglądu w dokumentację medyczną pacjenta.</w:t>
      </w:r>
      <w:r w:rsidRPr="003D262F">
        <w:rPr>
          <w:rFonts w:cstheme="minorHAnsi"/>
          <w:color w:val="444444"/>
          <w:shd w:val="clear" w:color="auto" w:fill="FFFFFF"/>
        </w:rPr>
        <w:t xml:space="preserve"> </w:t>
      </w:r>
    </w:p>
    <w:p w14:paraId="1EFB741B" w14:textId="25847595" w:rsidR="00F51695" w:rsidRPr="006B12E4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Pani/Pana dane nie podlegają </w:t>
      </w:r>
      <w:r w:rsidR="006B12E4">
        <w:rPr>
          <w:rFonts w:cstheme="minorHAnsi"/>
          <w:color w:val="444444"/>
          <w:shd w:val="clear" w:color="auto" w:fill="FFFFFF"/>
        </w:rPr>
        <w:t xml:space="preserve">zautomatyzowanemu przetwarzaniu danych w tym </w:t>
      </w:r>
      <w:r w:rsidRPr="00F51695">
        <w:rPr>
          <w:rFonts w:cstheme="minorHAnsi"/>
          <w:color w:val="444444"/>
          <w:shd w:val="clear" w:color="auto" w:fill="FFFFFF"/>
        </w:rPr>
        <w:t>profilowaniu.</w:t>
      </w:r>
    </w:p>
    <w:sectPr w:rsidR="00F51695" w:rsidRPr="006B12E4" w:rsidSect="006B1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2F"/>
    <w:multiLevelType w:val="hybridMultilevel"/>
    <w:tmpl w:val="EADC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FEF"/>
    <w:multiLevelType w:val="hybridMultilevel"/>
    <w:tmpl w:val="D698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E2D"/>
    <w:multiLevelType w:val="hybridMultilevel"/>
    <w:tmpl w:val="1C38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80A"/>
    <w:multiLevelType w:val="hybridMultilevel"/>
    <w:tmpl w:val="1034D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8321F"/>
    <w:multiLevelType w:val="hybridMultilevel"/>
    <w:tmpl w:val="3C867594"/>
    <w:lvl w:ilvl="0" w:tplc="04150017">
      <w:start w:val="1"/>
      <w:numFmt w:val="lowerLetter"/>
      <w:lvlText w:val="%1)"/>
      <w:lvlJc w:val="left"/>
      <w:pPr>
        <w:ind w:left="318" w:hanging="360"/>
      </w:pPr>
    </w:lvl>
    <w:lvl w:ilvl="1" w:tplc="04150019">
      <w:start w:val="1"/>
      <w:numFmt w:val="lowerLetter"/>
      <w:lvlText w:val="%2."/>
      <w:lvlJc w:val="left"/>
      <w:pPr>
        <w:ind w:left="1038" w:hanging="360"/>
      </w:pPr>
    </w:lvl>
    <w:lvl w:ilvl="2" w:tplc="0415001B">
      <w:start w:val="1"/>
      <w:numFmt w:val="lowerRoman"/>
      <w:lvlText w:val="%3."/>
      <w:lvlJc w:val="right"/>
      <w:pPr>
        <w:ind w:left="1758" w:hanging="180"/>
      </w:pPr>
    </w:lvl>
    <w:lvl w:ilvl="3" w:tplc="0415000F">
      <w:start w:val="1"/>
      <w:numFmt w:val="decimal"/>
      <w:lvlText w:val="%4."/>
      <w:lvlJc w:val="left"/>
      <w:pPr>
        <w:ind w:left="2478" w:hanging="360"/>
      </w:pPr>
    </w:lvl>
    <w:lvl w:ilvl="4" w:tplc="04150019">
      <w:start w:val="1"/>
      <w:numFmt w:val="lowerLetter"/>
      <w:lvlText w:val="%5."/>
      <w:lvlJc w:val="left"/>
      <w:pPr>
        <w:ind w:left="3198" w:hanging="360"/>
      </w:pPr>
    </w:lvl>
    <w:lvl w:ilvl="5" w:tplc="0415001B">
      <w:start w:val="1"/>
      <w:numFmt w:val="lowerRoman"/>
      <w:lvlText w:val="%6."/>
      <w:lvlJc w:val="right"/>
      <w:pPr>
        <w:ind w:left="3918" w:hanging="180"/>
      </w:pPr>
    </w:lvl>
    <w:lvl w:ilvl="6" w:tplc="0415000F">
      <w:start w:val="1"/>
      <w:numFmt w:val="decimal"/>
      <w:lvlText w:val="%7."/>
      <w:lvlJc w:val="left"/>
      <w:pPr>
        <w:ind w:left="4638" w:hanging="360"/>
      </w:pPr>
    </w:lvl>
    <w:lvl w:ilvl="7" w:tplc="04150019">
      <w:start w:val="1"/>
      <w:numFmt w:val="lowerLetter"/>
      <w:lvlText w:val="%8."/>
      <w:lvlJc w:val="left"/>
      <w:pPr>
        <w:ind w:left="5358" w:hanging="360"/>
      </w:pPr>
    </w:lvl>
    <w:lvl w:ilvl="8" w:tplc="0415001B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3B667A53"/>
    <w:multiLevelType w:val="hybridMultilevel"/>
    <w:tmpl w:val="BDB4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56216"/>
    <w:multiLevelType w:val="hybridMultilevel"/>
    <w:tmpl w:val="3F66A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244DC"/>
    <w:multiLevelType w:val="hybridMultilevel"/>
    <w:tmpl w:val="32788B7E"/>
    <w:lvl w:ilvl="0" w:tplc="2FF2E246">
      <w:start w:val="1"/>
      <w:numFmt w:val="decimal"/>
      <w:lvlText w:val="%1)"/>
      <w:lvlJc w:val="left"/>
      <w:pPr>
        <w:ind w:left="1636" w:hanging="360"/>
      </w:pPr>
    </w:lvl>
    <w:lvl w:ilvl="1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7A2700F2"/>
    <w:multiLevelType w:val="hybridMultilevel"/>
    <w:tmpl w:val="D0C4A9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1"/>
    <w:rsid w:val="0008521E"/>
    <w:rsid w:val="003D262F"/>
    <w:rsid w:val="00623AC4"/>
    <w:rsid w:val="006B12E4"/>
    <w:rsid w:val="00C1141C"/>
    <w:rsid w:val="00DE4943"/>
    <w:rsid w:val="00E32321"/>
    <w:rsid w:val="00F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D4C8"/>
  <w15:chartTrackingRefBased/>
  <w15:docId w15:val="{3DD5EB7E-A7B3-4B89-9217-230A5EB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E4"/>
  </w:style>
  <w:style w:type="paragraph" w:styleId="Nagwek1">
    <w:name w:val="heading 1"/>
    <w:basedOn w:val="Normalny"/>
    <w:next w:val="Normalny"/>
    <w:link w:val="Nagwek1Znak"/>
    <w:uiPriority w:val="9"/>
    <w:qFormat/>
    <w:rsid w:val="006B1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2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5169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D2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zoz.augustow.pl" TargetMode="External"/><Relationship Id="rId5" Type="http://schemas.openxmlformats.org/officeDocument/2006/relationships/hyperlink" Target="mailto:sekretariat@spzoz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Predko-Maliszewska</dc:creator>
  <cp:keywords/>
  <dc:description/>
  <cp:lastModifiedBy>Anna Predko-Maliszewska</cp:lastModifiedBy>
  <cp:revision>3</cp:revision>
  <dcterms:created xsi:type="dcterms:W3CDTF">2021-11-02T09:11:00Z</dcterms:created>
  <dcterms:modified xsi:type="dcterms:W3CDTF">2021-11-02T09:54:00Z</dcterms:modified>
</cp:coreProperties>
</file>